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40C55" w:rsidRDefault="001C0D71" w14:paraId="50562A54" w14:textId="77777777">
      <w:pPr>
        <w:pStyle w:val="BodyText"/>
        <w:ind w:left="5910"/>
        <w:rPr>
          <w:rFonts w:ascii="Times New Roman"/>
          <w:sz w:val="20"/>
        </w:rPr>
      </w:pPr>
      <w:r>
        <w:rPr>
          <w:rFonts w:ascii="Times New Roman"/>
          <w:noProof/>
          <w:sz w:val="20"/>
        </w:rPr>
        <w:drawing>
          <wp:inline distT="0" distB="0" distL="0" distR="0" wp14:anchorId="6E14B973" wp14:editId="2C1B61B2">
            <wp:extent cx="1957164" cy="4998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57164" cy="499872"/>
                    </a:xfrm>
                    <a:prstGeom prst="rect">
                      <a:avLst/>
                    </a:prstGeom>
                  </pic:spPr>
                </pic:pic>
              </a:graphicData>
            </a:graphic>
          </wp:inline>
        </w:drawing>
      </w:r>
    </w:p>
    <w:p w:rsidR="00F40C55" w:rsidRDefault="00F40C55" w14:paraId="14A2BF78" w14:textId="77777777">
      <w:pPr>
        <w:pStyle w:val="BodyText"/>
        <w:ind w:left="0"/>
        <w:rPr>
          <w:rFonts w:ascii="Times New Roman"/>
          <w:sz w:val="20"/>
        </w:rPr>
      </w:pPr>
    </w:p>
    <w:p w:rsidR="00F40C55" w:rsidP="2BC4DB75" w:rsidRDefault="001C0D71" w14:paraId="42982819" w14:textId="413F5007">
      <w:pPr>
        <w:spacing w:before="247"/>
        <w:rPr>
          <w:rFonts w:ascii="Verdana"/>
          <w:b w:val="1"/>
          <w:bCs w:val="1"/>
          <w:color w:val="5A9300"/>
          <w:sz w:val="28"/>
          <w:szCs w:val="28"/>
        </w:rPr>
      </w:pPr>
      <w:r w:rsidRPr="2BC4DB75" w:rsidR="001C0D71">
        <w:rPr>
          <w:rFonts w:ascii="Verdana"/>
          <w:b w:val="1"/>
          <w:bCs w:val="1"/>
          <w:color w:val="5A9300"/>
          <w:sz w:val="28"/>
          <w:szCs w:val="28"/>
        </w:rPr>
        <w:t xml:space="preserve">Regolamento </w:t>
      </w:r>
      <w:r w:rsidRPr="2BC4DB75" w:rsidR="1404462D">
        <w:rPr>
          <w:rFonts w:ascii="Verdana"/>
          <w:b w:val="1"/>
          <w:bCs w:val="1"/>
          <w:color w:val="5A9300"/>
          <w:sz w:val="28"/>
          <w:szCs w:val="28"/>
        </w:rPr>
        <w:t>Follia in Fattoria</w:t>
      </w:r>
      <w:r>
        <w:tab/>
      </w:r>
    </w:p>
    <w:p w:rsidR="002C6E9B" w:rsidP="002C6E9B" w:rsidRDefault="002C6E9B" w14:paraId="62472830" w14:textId="25D0EDFB">
      <w:pPr>
        <w:rPr>
          <w:rFonts w:ascii="Times New Roman"/>
          <w:b/>
          <w:bCs/>
          <w:sz w:val="24"/>
          <w:szCs w:val="24"/>
        </w:rPr>
      </w:pPr>
    </w:p>
    <w:p w:rsidRPr="00905D5A" w:rsidR="00D72ECA" w:rsidP="00D72ECA" w:rsidRDefault="00D72ECA" w14:paraId="5B73EA2D" w14:textId="77777777">
      <w:pPr>
        <w:pStyle w:val="BodyText"/>
        <w:ind w:left="0"/>
        <w:rPr>
          <w:rFonts w:asciiTheme="minorHAnsi" w:hAnsiTheme="minorHAnsi" w:cstheme="minorHAnsi"/>
        </w:rPr>
      </w:pPr>
      <w:r w:rsidRPr="74733D92" w:rsidR="00D72ECA">
        <w:rPr>
          <w:rFonts w:ascii="Calibri" w:hAnsi="Calibri" w:cs="Calibri" w:asciiTheme="minorAscii" w:hAnsiTheme="minorAscii" w:cstheme="minorAscii"/>
        </w:rPr>
        <w:t>REGOLE GENERALI</w:t>
      </w:r>
    </w:p>
    <w:p w:rsidR="2CB9AE03" w:rsidP="2EDB8E48" w:rsidRDefault="2CB9AE03" w14:paraId="57D23DAF" w14:noSpellErr="1" w14:textId="655CF825">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0B4C79F7">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Qualsiasi malfunzionamento annulla tutte le scommesse e i pagamenti.</w:t>
      </w:r>
    </w:p>
    <w:p w:rsidR="2CB9AE03" w:rsidP="2EDB8E48" w:rsidRDefault="2CB9AE03" w14:paraId="081255F4" w14:noSpellErr="1" w14:textId="15D64253">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0B4C79F7">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Si tratta di un gioco istantaneo con griglia 5x5.</w:t>
      </w:r>
    </w:p>
    <w:p w:rsidR="2CB9AE03" w:rsidP="2EDB8E48" w:rsidRDefault="2CB9AE03" w14:paraId="232D9C66" w14:noSpellErr="1" w14:textId="3744EA81">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6A3AA9A5">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Il gioco presenta tre simboli diversi: 21 carote, 1 carota d'oro e 3 talpe.</w:t>
      </w:r>
    </w:p>
    <w:p w:rsidR="2CB9AE03" w:rsidP="2EDB8E48" w:rsidRDefault="2CB9AE03" w14:paraId="37BFD97F" w14:noSpellErr="1" w14:textId="4806B4F4">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5F595900">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Durante il gioco base il giocatore può cliccare solo su 1 cella per volta.</w:t>
      </w:r>
    </w:p>
    <w:p w:rsidR="2CB9AE03" w:rsidP="2EDB8E48" w:rsidRDefault="2CB9AE03" w14:paraId="7EECAF71" w14:noSpellErr="1" w14:textId="3047B910">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5F595900">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Per iniziare a giocare, il giocatore deve selezionare l'importo della puntata desiderato, cliccare sul tasto play e scegliere la prima cella, rivelando il primo simbolo.</w:t>
      </w:r>
    </w:p>
    <w:p w:rsidR="2CB9AE03" w:rsidP="2EDB8E48" w:rsidRDefault="2CB9AE03" w14:paraId="6D56F621" w14:noSpellErr="1" w14:textId="33936DC8">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36345D2F">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Il gioco termina quando il giocatore sceglie di riscuotere la vincita o trova una talpa in una cella, perdendo la partita.</w:t>
      </w:r>
    </w:p>
    <w:p w:rsidR="2CB9AE03" w:rsidP="2EDB8E48" w:rsidRDefault="2CB9AE03" w14:paraId="65E71054" w14:noSpellErr="1" w14:textId="7613B89F">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36345D2F">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Vicino alla griglia di gioco ci sono 5 carote che mostrano il moltiplicatore corrente e i prossimi 4 moltiplicatori di vincita.</w:t>
      </w:r>
    </w:p>
    <w:p w:rsidR="2CB9AE03" w:rsidP="2EDB8E48" w:rsidRDefault="2CB9AE03" w14:paraId="7D229C41" w14:noSpellErr="1" w14:textId="3F84B72A">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350EA24D">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 xml:space="preserve">Il moltiplicatore evidenziato per la puntata iniziale rappresenta la vincita potenziale se il giocatore incassa immediatamente. </w:t>
      </w:r>
    </w:p>
    <w:p w:rsidR="2CB9AE03" w:rsidP="2EDB8E48" w:rsidRDefault="2CB9AE03" w14:paraId="63AA37E3" w14:noSpellErr="1" w14:textId="0DA2682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530C5BAB">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I moltiplicatori non evidenziati rappresentano i valori di moltiplicatori successivi se il giocatore scopre un'altra carota. Lo schema si ripete finché il giocatore non trova la talpa o decide di ritirare la vincita, concludendo la partita.</w:t>
      </w:r>
    </w:p>
    <w:p w:rsidR="74733D92" w:rsidP="74733D92" w:rsidRDefault="74733D92" w14:paraId="25FC5442" w14:textId="4F069C3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it-IT"/>
        </w:rPr>
      </w:pPr>
    </w:p>
    <w:p w:rsidR="2CB9AE03" w:rsidP="2EDB8E48" w:rsidRDefault="2CB9AE03" w14:paraId="2366982A" w14:noSpellErr="1" w14:textId="3BE3FCEA">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00EE79F5">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Per la progressione dei moltiplicatori, sia del gioco base che della Fase Bonus, fare riferimento alle tabelle presenti in Paytable.</w:t>
      </w:r>
    </w:p>
    <w:p w:rsidR="2CB9AE03" w:rsidP="2EDB8E48" w:rsidRDefault="2CB9AE03" w14:paraId="405E599B" w14:noSpellErr="1" w14:textId="686062AB">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4B0BC544">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Nel caso di puntate contenenti centesimi e moltiplicatori frazionari, le vincite vengono arrotondate a favore del banco. Pertanto, se si scommettono 10 centesimi e si preme il pulsante RITIRA al moltiplicatore 1,01x, le vincite saranno arrotondate al valore del centesimo.</w:t>
      </w:r>
    </w:p>
    <w:p w:rsidR="2CB9AE03" w:rsidP="2EDB8E48" w:rsidRDefault="2CB9AE03" w14:paraId="7B21D4C7" w14:noSpellErr="1" w14:textId="70D733EA">
      <w:pPr>
        <w:rPr>
          <w:rFonts w:ascii="Calibri" w:hAnsi="Calibri" w:eastAsia="Calibri" w:cs="Calibri"/>
          <w:b w:val="0"/>
          <w:bCs w:val="0"/>
          <w:i w:val="0"/>
          <w:iCs w:val="0"/>
          <w:caps w:val="0"/>
          <w:smallCaps w:val="0"/>
          <w:noProof w:val="0"/>
          <w:color w:val="0078D4"/>
          <w:sz w:val="22"/>
          <w:szCs w:val="22"/>
          <w:lang w:val="it-IT"/>
        </w:rPr>
      </w:pPr>
      <w:r w:rsidRPr="2EDB8E48" w:rsidR="16D217E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en-US"/>
        </w:rPr>
        <w:t>La vincita potenziale viene visualizzata anche nel pulsante “Ritira”.</w:t>
      </w:r>
    </w:p>
    <w:p w:rsidR="2CB9AE03" w:rsidP="2EDB8E48" w:rsidRDefault="2CB9AE03" w14:paraId="37DEB355" w14:noSpellErr="1" w14:textId="6EF2DA5E">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6D217E2">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Tutte le vincite sono espresse in euro.</w:t>
      </w:r>
    </w:p>
    <w:p w:rsidR="2CB9AE03" w:rsidP="2EDB8E48" w:rsidRDefault="2CB9AE03" w14:paraId="79D50CD9" w14:noSpellErr="1" w14:textId="09B8A4D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64016813">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Se il giocatore trova la Carota d'Oro nella prima buca che scava, accede alla Fase Bonus una volta cliccato sul tasto "Ritira" o non appena trova una talpa e la partita si conclude.</w:t>
      </w:r>
    </w:p>
    <w:p w:rsidR="74733D92" w:rsidP="74733D92" w:rsidRDefault="74733D92" w14:paraId="7613F20E" w14:textId="458C735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it-IT"/>
        </w:rPr>
      </w:pPr>
    </w:p>
    <w:p w:rsidR="2CB9AE03" w:rsidP="2EDB8E48" w:rsidRDefault="2CB9AE03" w14:paraId="4AD12945" w14:noSpellErr="1" w14:textId="795E4CED">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39E7D6A3">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Se la Carota d'Oro non viene trovata nella prima cella scavata, funzionerà come una carota normale.</w:t>
      </w:r>
    </w:p>
    <w:p w:rsidR="2CB9AE03" w:rsidP="2EDB8E48" w:rsidRDefault="2CB9AE03" w14:paraId="468763E9" w14:noSpellErr="1" w14:textId="7CC25A15">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39E7D6A3">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La Fase Bonus inizierà subito dopo la fine del Gioco Base.</w:t>
      </w:r>
    </w:p>
    <w:p w:rsidR="2CB9AE03" w:rsidP="2EDB8E48" w:rsidRDefault="2CB9AE03" w14:paraId="307326DD" w14:noSpellErr="1" w14:textId="10974A5C">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46BAF9F">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La Fase Bonus avrà una nuova griglia 5x5 con 3 talpe e 22 celle vuote.</w:t>
      </w:r>
    </w:p>
    <w:p w:rsidR="2CB9AE03" w:rsidP="2EDB8E48" w:rsidRDefault="2CB9AE03" w14:paraId="7911A0F7" w14:noSpellErr="1" w14:textId="17588351">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46BAF9F">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Durante la Fase Bonus, il giocatore deve trovare le 3 talpe nel minor numero di tentativi possibile.</w:t>
      </w:r>
    </w:p>
    <w:p w:rsidR="2CB9AE03" w:rsidP="2EDB8E48" w:rsidRDefault="2CB9AE03" w14:paraId="6A39614A" w14:noSpellErr="1" w14:textId="44730A93">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0F90CC1">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La puntata minima è di 0,10 euro.</w:t>
      </w:r>
    </w:p>
    <w:p w:rsidR="2CB9AE03" w:rsidP="2EDB8E48" w:rsidRDefault="2CB9AE03" w14:paraId="59F19B74" w14:noSpellErr="1" w14:textId="7A91F81A">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0F90CC1">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Il pulsante AUTOPLAY permette al giocatore di scegliere il numero di celle da rivelare in ogni partita e il numero di partite da giocare automaticamente.</w:t>
      </w:r>
    </w:p>
    <w:p w:rsidR="2CB9AE03" w:rsidP="2EDB8E48" w:rsidRDefault="2CB9AE03" w14:paraId="131E36E4" w14:noSpellErr="1" w14:textId="233A72DB">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8963CBC">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Durante l'AUTOPLAY le eventuali vincite vengono riscosse automaticamente.</w:t>
      </w:r>
    </w:p>
    <w:p w:rsidR="2CB9AE03" w:rsidP="2EDB8E48" w:rsidRDefault="2CB9AE03" w14:paraId="7075D0B3" w14:noSpellErr="1" w14:textId="2316336E">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8963CBC">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Quando la modalità AUTOPLAY è attiva non è possibile modificare la puntata scelta.</w:t>
      </w:r>
    </w:p>
    <w:p w:rsidR="2CB9AE03" w:rsidP="2EDB8E48" w:rsidRDefault="2CB9AE03" w14:paraId="7FF301D5" w14:noSpellErr="1" w14:textId="4609F8D7">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69DB0BB">
        <w:rPr>
          <w:rFonts w:ascii="Calibri" w:hAnsi="Calibri" w:eastAsia="Calibri" w:cs="Calibri"/>
          <w:b w:val="0"/>
          <w:bCs w:val="0"/>
          <w:i w:val="0"/>
          <w:iCs w:val="0"/>
          <w:caps w:val="0"/>
          <w:smallCaps w:val="0"/>
          <w:noProof w:val="0"/>
          <w:color w:val="000000" w:themeColor="text1" w:themeTint="FF" w:themeShade="FF"/>
          <w:sz w:val="22"/>
          <w:szCs w:val="22"/>
          <w:lang w:val="it-IT"/>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it-IT"/>
        </w:rPr>
        <w:t>L’RTP di questo gioco varia dal 94.38% al 95.00%, a seconda delle scelte di incasso e della strategia del giocatore.</w:t>
      </w:r>
    </w:p>
    <w:p w:rsidR="74733D92" w:rsidP="74733D92" w:rsidRDefault="74733D92" w14:paraId="1B877A45" w14:textId="17A9E30F">
      <w:pPr>
        <w:rPr>
          <w:rFonts w:ascii="Calibri" w:hAnsi="Calibri" w:eastAsia="Calibri" w:cs="Calibri"/>
          <w:b w:val="0"/>
          <w:bCs w:val="0"/>
          <w:i w:val="0"/>
          <w:iCs w:val="0"/>
          <w:caps w:val="0"/>
          <w:smallCaps w:val="0"/>
          <w:noProof w:val="0"/>
          <w:color w:val="000000" w:themeColor="text1" w:themeTint="FF" w:themeShade="FF"/>
          <w:sz w:val="22"/>
          <w:szCs w:val="22"/>
          <w:lang w:val="it-IT"/>
        </w:rPr>
      </w:pPr>
    </w:p>
    <w:p w:rsidR="2CB9AE03" w:rsidP="74733D92" w:rsidRDefault="2CB9AE03" w14:paraId="16BC07C1" w14:textId="07AB1EB8">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74733D92" w:rsidR="2CB9AE03">
        <w:rPr>
          <w:rFonts w:ascii="Calibri" w:hAnsi="Calibri" w:eastAsia="Calibri" w:cs="Calibri"/>
          <w:b w:val="1"/>
          <w:bCs w:val="1"/>
          <w:i w:val="0"/>
          <w:iCs w:val="0"/>
          <w:caps w:val="0"/>
          <w:smallCaps w:val="0"/>
          <w:noProof w:val="0"/>
          <w:color w:val="000000" w:themeColor="text1" w:themeTint="FF" w:themeShade="FF"/>
          <w:sz w:val="22"/>
          <w:szCs w:val="22"/>
          <w:lang w:val="it-IT"/>
        </w:rPr>
        <w:t>Paytable</w:t>
      </w:r>
      <w:r w:rsidRPr="74733D92" w:rsidR="2CB9AE03">
        <w:rPr>
          <w:rFonts w:ascii="Calibri" w:hAnsi="Calibri" w:eastAsia="Calibri" w:cs="Calibri"/>
          <w:b w:val="0"/>
          <w:bCs w:val="0"/>
          <w:i w:val="0"/>
          <w:iCs w:val="0"/>
          <w:caps w:val="0"/>
          <w:smallCaps w:val="0"/>
          <w:noProof w:val="0"/>
          <w:color w:val="000000" w:themeColor="text1" w:themeTint="FF" w:themeShade="FF"/>
          <w:sz w:val="22"/>
          <w:szCs w:val="22"/>
          <w:lang w:val="it-IT"/>
        </w:rPr>
        <w:t>:</w:t>
      </w:r>
    </w:p>
    <w:p w:rsidR="2CB9AE03" w:rsidP="2EDB8E48" w:rsidRDefault="2CB9AE03" w14:paraId="0CFE7DC9" w14:noSpellErr="1" w14:textId="36786EFE">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6B54F0C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en-US"/>
        </w:rPr>
        <w:t>Carota normale:</w:t>
      </w:r>
    </w:p>
    <w:p w:rsidR="2CB9AE03" w:rsidP="74733D92" w:rsidRDefault="2CB9AE03" w14:paraId="12A76D23" w14:textId="7273254B">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it-IT"/>
        </w:rPr>
      </w:pPr>
      <w:r w:rsidRPr="74733D92" w:rsidR="2CB9AE03">
        <w:rPr>
          <w:rFonts w:ascii="Calibri" w:hAnsi="Calibri" w:eastAsia="Calibri" w:cs="Calibri"/>
          <w:b w:val="0"/>
          <w:bCs w:val="0"/>
          <w:i w:val="0"/>
          <w:iCs w:val="0"/>
          <w:caps w:val="0"/>
          <w:smallCaps w:val="0"/>
          <w:noProof w:val="0"/>
          <w:color w:val="000000" w:themeColor="text1" w:themeTint="FF" w:themeShade="FF"/>
          <w:sz w:val="22"/>
          <w:szCs w:val="22"/>
          <w:lang w:val="it-IT"/>
        </w:rPr>
        <w:t>22 CAROTE (di cui 1 d’oro) sono posizionate casualmente nella griglia, più alto è il numero di carote rivelate, più alte sono le vincite.</w:t>
      </w:r>
    </w:p>
    <w:p w:rsidR="2CB9AE03" w:rsidP="2EDB8E48" w:rsidRDefault="2CB9AE03" w14:paraId="05792EF3" w14:noSpellErr="1" w14:textId="0FAECD05">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EDB8E48" w:rsidR="1BE6A01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EDB8E48" w:rsidR="2CB9AE03">
        <w:rPr>
          <w:rFonts w:ascii="Calibri" w:hAnsi="Calibri" w:eastAsia="Calibri" w:cs="Calibri"/>
          <w:b w:val="0"/>
          <w:bCs w:val="0"/>
          <w:i w:val="0"/>
          <w:iCs w:val="0"/>
          <w:caps w:val="0"/>
          <w:smallCaps w:val="0"/>
          <w:noProof w:val="0"/>
          <w:color w:val="000000" w:themeColor="text1" w:themeTint="FF" w:themeShade="FF"/>
          <w:sz w:val="22"/>
          <w:szCs w:val="22"/>
          <w:lang w:val="en-US"/>
        </w:rPr>
        <w:t>Carota d’oro:</w:t>
      </w:r>
    </w:p>
    <w:p w:rsidR="74733D92" w:rsidP="2BC4DB75" w:rsidRDefault="74733D92" w14:paraId="5D22FB44" w14:textId="20EF6155">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2"/>
          <w:szCs w:val="22"/>
          <w:lang w:val="it-IT"/>
        </w:rPr>
      </w:pPr>
      <w:r w:rsidRPr="2BC4DB75" w:rsidR="2CB9AE03">
        <w:rPr>
          <w:rFonts w:ascii="Calibri" w:hAnsi="Calibri" w:eastAsia="Calibri" w:cs="Calibri"/>
          <w:b w:val="0"/>
          <w:bCs w:val="0"/>
          <w:i w:val="0"/>
          <w:iCs w:val="0"/>
          <w:caps w:val="0"/>
          <w:smallCaps w:val="0"/>
          <w:noProof w:val="0"/>
          <w:color w:val="000000" w:themeColor="text1" w:themeTint="FF" w:themeShade="FF"/>
          <w:sz w:val="22"/>
          <w:szCs w:val="22"/>
          <w:lang w:val="it-IT"/>
        </w:rPr>
        <w:t>1 CAROTA D'ORO viene posizionata casualmente nella griglia e, se viene rivelata per prima, dà accesso diretto alla Fase Bonus non appena il giocatore clicca sul pulsante "RITIRA". Se la CAROTA D'ORO non viene rivelata come primo simbolo, questa ha la funzione di una carota normale.</w:t>
      </w:r>
    </w:p>
    <w:p w:rsidR="2CB9AE03" w:rsidP="2BC4DB75" w:rsidRDefault="2CB9AE03" w14:paraId="2D90F4B3" w14:textId="2AB5A1EA">
      <w:pPr>
        <w:rPr>
          <w:rFonts w:ascii="Calibri" w:hAnsi="Calibri" w:eastAsia="Calibri" w:cs="Calibri"/>
          <w:b w:val="0"/>
          <w:bCs w:val="0"/>
          <w:i w:val="0"/>
          <w:iCs w:val="0"/>
          <w:caps w:val="0"/>
          <w:smallCaps w:val="0"/>
          <w:noProof w:val="0"/>
          <w:color w:val="000000" w:themeColor="text1" w:themeTint="FF" w:themeShade="FF"/>
          <w:sz w:val="22"/>
          <w:szCs w:val="22"/>
          <w:lang w:val="it-IT"/>
        </w:rPr>
      </w:pPr>
      <w:r w:rsidRPr="2BC4DB75" w:rsidR="13ABF8C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BC4DB75" w:rsidR="2CB9AE03">
        <w:rPr>
          <w:rFonts w:ascii="Calibri" w:hAnsi="Calibri" w:eastAsia="Calibri" w:cs="Calibri"/>
          <w:b w:val="0"/>
          <w:bCs w:val="0"/>
          <w:i w:val="0"/>
          <w:iCs w:val="0"/>
          <w:caps w:val="0"/>
          <w:smallCaps w:val="0"/>
          <w:noProof w:val="0"/>
          <w:color w:val="000000" w:themeColor="text1" w:themeTint="FF" w:themeShade="FF"/>
          <w:sz w:val="22"/>
          <w:szCs w:val="22"/>
          <w:lang w:val="en-US"/>
        </w:rPr>
        <w:t>Talpa:</w:t>
      </w:r>
    </w:p>
    <w:p w:rsidR="2CB9AE03" w:rsidP="74733D92" w:rsidRDefault="2CB9AE03" w14:paraId="27D17FCC" w14:textId="0BBBBE8E">
      <w:pPr>
        <w:pStyle w:val="ListParagraph"/>
        <w:numPr>
          <w:ilvl w:val="0"/>
          <w:numId w:val="17"/>
        </w:numPr>
        <w:shd w:val="clear" w:color="auto" w:fill="FFFFFF" w:themeFill="background1"/>
        <w:spacing w:before="220" w:beforeAutospacing="off" w:after="220" w:afterAutospacing="off"/>
        <w:rPr>
          <w:rFonts w:ascii="Calibri" w:hAnsi="Calibri" w:eastAsia="Calibri" w:cs="Calibri"/>
          <w:b w:val="0"/>
          <w:bCs w:val="0"/>
          <w:i w:val="0"/>
          <w:iCs w:val="0"/>
          <w:caps w:val="0"/>
          <w:smallCaps w:val="0"/>
          <w:noProof w:val="0"/>
          <w:color w:val="000000" w:themeColor="text1" w:themeTint="FF" w:themeShade="FF"/>
          <w:sz w:val="22"/>
          <w:szCs w:val="22"/>
          <w:lang w:val="it-IT"/>
        </w:rPr>
      </w:pPr>
      <w:r w:rsidRPr="74733D92" w:rsidR="2CB9AE03">
        <w:rPr>
          <w:rFonts w:ascii="Calibri" w:hAnsi="Calibri" w:eastAsia="Calibri" w:cs="Calibri"/>
          <w:b w:val="0"/>
          <w:bCs w:val="0"/>
          <w:i w:val="0"/>
          <w:iCs w:val="0"/>
          <w:caps w:val="0"/>
          <w:smallCaps w:val="0"/>
          <w:noProof w:val="0"/>
          <w:color w:val="000000" w:themeColor="text1" w:themeTint="FF" w:themeShade="FF"/>
          <w:sz w:val="22"/>
          <w:szCs w:val="22"/>
          <w:lang w:val="it-IT"/>
        </w:rPr>
        <w:t>3 simboli TALPA sono posizionati casualmente, se il giocatore ne trova uno durante il GIOCO BASE, perde la partita.</w:t>
      </w:r>
    </w:p>
    <w:p w:rsidRPr="002D5FB5" w:rsidR="00D72ECA" w:rsidP="00D72ECA" w:rsidRDefault="00D72ECA" w14:paraId="2EB5CCDC" w14:textId="77777777">
      <w:pPr>
        <w:pStyle w:val="BodyText"/>
        <w:ind w:left="0"/>
        <w:jc w:val="both"/>
        <w:rPr>
          <w:rFonts w:asciiTheme="minorHAnsi" w:hAnsiTheme="minorHAnsi" w:cstheme="minorHAnsi"/>
          <w:b/>
          <w:bCs/>
        </w:rPr>
      </w:pPr>
    </w:p>
    <w:p w:rsidRPr="002D5FB5" w:rsidR="00D72ECA" w:rsidP="00D72ECA" w:rsidRDefault="00D72ECA" w14:paraId="0F80CD78" w14:textId="77777777">
      <w:pPr>
        <w:pStyle w:val="BodyText"/>
        <w:ind w:left="0"/>
        <w:jc w:val="both"/>
        <w:rPr>
          <w:rFonts w:asciiTheme="minorHAnsi" w:hAnsiTheme="minorHAnsi" w:cstheme="minorHAnsi"/>
          <w:b/>
          <w:bCs/>
        </w:rPr>
      </w:pPr>
      <w:r w:rsidRPr="002D5FB5">
        <w:rPr>
          <w:rFonts w:asciiTheme="minorHAnsi" w:hAnsiTheme="minorHAnsi" w:cstheme="minorHAnsi"/>
          <w:b/>
          <w:bCs/>
        </w:rPr>
        <w:t>PERCENTUALE DI RESTITUZIONE (RTP)</w:t>
      </w:r>
    </w:p>
    <w:p w:rsidRPr="002D5FB5" w:rsidR="00D72ECA" w:rsidP="00D72ECA" w:rsidRDefault="00D72ECA" w14:paraId="5B573B40" w14:textId="77777777">
      <w:pPr>
        <w:pStyle w:val="BodyText"/>
        <w:ind w:left="0"/>
        <w:jc w:val="both"/>
        <w:rPr>
          <w:rFonts w:asciiTheme="minorHAnsi" w:hAnsiTheme="minorHAnsi" w:cstheme="minorHAnsi"/>
        </w:rPr>
      </w:pPr>
    </w:p>
    <w:p w:rsidRPr="002D5FB5" w:rsidR="00D72ECA" w:rsidP="74733D92" w:rsidRDefault="00D72ECA" w14:paraId="3C88EB1B" w14:noSpellErr="1" w14:textId="7B7074FC">
      <w:pPr>
        <w:widowControl w:val="1"/>
        <w:autoSpaceDE/>
        <w:autoSpaceDN/>
        <w:spacing w:after="100" w:afterAutospacing="on"/>
        <w:rPr>
          <w:rFonts w:ascii="Calibri" w:hAnsi="Calibri" w:eastAsia="Times New Roman" w:cs="Times New Roman"/>
          <w:lang w:bidi="ar-SA"/>
        </w:rPr>
      </w:pPr>
      <w:r w:rsidRPr="74733D92" w:rsidR="00D72ECA">
        <w:rPr>
          <w:rFonts w:ascii="Calibri" w:hAnsi="Calibri" w:eastAsia="Times New Roman" w:cs="Times New Roman"/>
          <w:lang w:bidi="ar-SA"/>
        </w:rPr>
        <w:t xml:space="preserve">Il valore dell'RTP teorico calcolato su base statistica è </w:t>
      </w:r>
      <w:r w:rsidRPr="74733D92" w:rsidR="5AB6E71D">
        <w:rPr>
          <w:rFonts w:ascii="Calibri" w:hAnsi="Calibri" w:eastAsia="Times New Roman" w:cs="Times New Roman"/>
          <w:lang w:bidi="ar-SA"/>
        </w:rPr>
        <w:t xml:space="preserve">compreso tra </w:t>
      </w:r>
      <w:r w:rsidRPr="74733D92" w:rsidR="00D72ECA">
        <w:rPr>
          <w:rFonts w:ascii="Calibri" w:hAnsi="Calibri" w:eastAsia="Times New Roman" w:cs="Times New Roman"/>
          <w:b w:val="1"/>
          <w:bCs w:val="1"/>
          <w:lang w:bidi="ar-SA"/>
        </w:rPr>
        <w:t>9</w:t>
      </w:r>
      <w:r w:rsidRPr="74733D92" w:rsidR="4F47FE85">
        <w:rPr>
          <w:rFonts w:ascii="Calibri" w:hAnsi="Calibri" w:eastAsia="Times New Roman" w:cs="Times New Roman"/>
          <w:b w:val="1"/>
          <w:bCs w:val="1"/>
          <w:lang w:bidi="ar-SA"/>
        </w:rPr>
        <w:t>4,38% e 9</w:t>
      </w:r>
      <w:r w:rsidRPr="74733D92" w:rsidR="00D72ECA">
        <w:rPr>
          <w:rFonts w:ascii="Calibri" w:hAnsi="Calibri" w:eastAsia="Times New Roman" w:cs="Times New Roman"/>
          <w:b w:val="1"/>
          <w:bCs w:val="1"/>
          <w:lang w:bidi="ar-SA"/>
        </w:rPr>
        <w:t>5,</w:t>
      </w:r>
      <w:r w:rsidRPr="74733D92" w:rsidR="08DBEC28">
        <w:rPr>
          <w:rFonts w:ascii="Calibri" w:hAnsi="Calibri" w:eastAsia="Times New Roman" w:cs="Times New Roman"/>
          <w:b w:val="1"/>
          <w:bCs w:val="1"/>
          <w:lang w:bidi="ar-SA"/>
        </w:rPr>
        <w:t>00</w:t>
      </w:r>
      <w:r w:rsidRPr="74733D92" w:rsidR="00D72ECA">
        <w:rPr>
          <w:rFonts w:ascii="Calibri" w:hAnsi="Calibri" w:eastAsia="Times New Roman" w:cs="Times New Roman"/>
          <w:lang w:bidi="ar-SA"/>
        </w:rPr>
        <w:t>%.</w:t>
      </w:r>
    </w:p>
    <w:p w:rsidRPr="00252CBA" w:rsidR="00393C51" w:rsidP="00D72ECA" w:rsidRDefault="00393C51" w14:paraId="26002193" w14:textId="4997B126">
      <w:pPr>
        <w:widowControl/>
        <w:adjustRightInd w:val="0"/>
        <w:spacing w:before="60" w:after="60"/>
        <w:rPr>
          <w:rFonts w:ascii="Calibri" w:hAnsi="Calibri" w:eastAsia="Times New Roman" w:cs="Times New Roman"/>
          <w:lang w:bidi="ar-SA"/>
        </w:rPr>
      </w:pPr>
    </w:p>
    <w:sectPr w:rsidRPr="00252CBA" w:rsidR="00393C51">
      <w:footerReference w:type="even" r:id="rId8"/>
      <w:footerReference w:type="default" r:id="rId9"/>
      <w:footerReference w:type="first" r:id="rId10"/>
      <w:type w:val="continuous"/>
      <w:pgSz w:w="11910" w:h="16840" w:orient="portrait"/>
      <w:pgMar w:top="15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74C" w:rsidP="007A1232" w:rsidRDefault="00FB774C" w14:paraId="5FF28E8E" w14:textId="77777777">
      <w:r>
        <w:separator/>
      </w:r>
    </w:p>
  </w:endnote>
  <w:endnote w:type="continuationSeparator" w:id="0">
    <w:p w:rsidR="00FB774C" w:rsidP="007A1232" w:rsidRDefault="00FB774C" w14:paraId="64F51C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1232" w:rsidRDefault="007A1232" w14:paraId="5947108B" w14:textId="6713157D">
    <w:pPr>
      <w:pStyle w:val="Footer"/>
    </w:pPr>
    <w:r>
      <w:rPr>
        <w:noProof/>
      </w:rPr>
      <mc:AlternateContent>
        <mc:Choice Requires="wps">
          <w:drawing>
            <wp:anchor distT="0" distB="0" distL="0" distR="0" simplePos="0" relativeHeight="251658240" behindDoc="0" locked="0" layoutInCell="1" allowOverlap="1" wp14:anchorId="622C3ABE" wp14:editId="3E4D2775">
              <wp:simplePos x="635" y="635"/>
              <wp:positionH relativeFrom="page">
                <wp:align>center</wp:align>
              </wp:positionH>
              <wp:positionV relativeFrom="page">
                <wp:align>bottom</wp:align>
              </wp:positionV>
              <wp:extent cx="295910" cy="314325"/>
              <wp:effectExtent l="0" t="0" r="8890" b="0"/>
              <wp:wrapNone/>
              <wp:docPr id="1295807356" name="Casella di testo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rsidRPr="007A1232" w:rsidR="007A1232" w:rsidP="007A1232" w:rsidRDefault="007A1232" w14:paraId="480F1704" w14:textId="05F2D317">
                          <w:pPr>
                            <w:rPr>
                              <w:rFonts w:ascii="Calibri" w:hAnsi="Calibri" w:eastAsia="Calibri" w:cs="Calibri"/>
                              <w:noProof/>
                              <w:color w:val="000000"/>
                              <w:sz w:val="16"/>
                              <w:szCs w:val="16"/>
                            </w:rPr>
                          </w:pPr>
                          <w:r w:rsidRPr="007A1232">
                            <w:rPr>
                              <w:rFonts w:ascii="Calibri" w:hAnsi="Calibri" w:eastAsia="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22C3ABE">
              <v:stroke joinstyle="miter"/>
              <v:path gradientshapeok="t" o:connecttype="rect"/>
            </v:shapetype>
            <v:shape id="Casella di testo 2" style="position:absolute;margin-left:0;margin-top:0;width:23.3pt;height:24.75pt;z-index:251658240;visibility:visible;mso-wrap-style:none;mso-wrap-distance-left:0;mso-wrap-distance-top:0;mso-wrap-distance-right:0;mso-wrap-distance-bottom:0;mso-position-horizontal:center;mso-position-horizontal-relative:page;mso-position-vertical:bottom;mso-position-vertical-relative:page;v-text-anchor:bottom"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">
              <v:textbox style="mso-fit-shape-to-text:t" inset="0,0,0,15pt">
                <w:txbxContent>
                  <w:p w:rsidRPr="007A1232" w:rsidR="007A1232" w:rsidP="007A1232" w:rsidRDefault="007A1232" w14:paraId="480F1704" w14:textId="05F2D317">
                    <w:pPr>
                      <w:rPr>
                        <w:rFonts w:ascii="Calibri" w:hAnsi="Calibri" w:eastAsia="Calibri" w:cs="Calibri"/>
                        <w:noProof/>
                        <w:color w:val="000000"/>
                        <w:sz w:val="16"/>
                        <w:szCs w:val="16"/>
                      </w:rPr>
                    </w:pPr>
                    <w:r w:rsidRPr="007A1232">
                      <w:rPr>
                        <w:rFonts w:ascii="Calibri" w:hAnsi="Calibri" w:eastAsia="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1232" w:rsidRDefault="007A1232" w14:paraId="7729EAE0" w14:textId="6E1A3CA7">
    <w:pPr>
      <w:pStyle w:val="Footer"/>
    </w:pPr>
    <w:r>
      <w:rPr>
        <w:noProof/>
      </w:rPr>
      <mc:AlternateContent>
        <mc:Choice Requires="wps">
          <w:drawing>
            <wp:anchor distT="0" distB="0" distL="0" distR="0" simplePos="0" relativeHeight="251658241" behindDoc="0" locked="0" layoutInCell="1" allowOverlap="1" wp14:anchorId="7F95B5B8" wp14:editId="3C5405D9">
              <wp:simplePos x="849086" y="10077061"/>
              <wp:positionH relativeFrom="page">
                <wp:align>center</wp:align>
              </wp:positionH>
              <wp:positionV relativeFrom="page">
                <wp:align>bottom</wp:align>
              </wp:positionV>
              <wp:extent cx="295910" cy="314325"/>
              <wp:effectExtent l="0" t="0" r="8890" b="0"/>
              <wp:wrapNone/>
              <wp:docPr id="1416897564" name="Casella di testo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rsidRPr="007A1232" w:rsidR="007A1232" w:rsidP="007A1232" w:rsidRDefault="007A1232" w14:paraId="7C3F66BA" w14:textId="2754F784">
                          <w:pPr>
                            <w:rPr>
                              <w:rFonts w:ascii="Calibri" w:hAnsi="Calibri" w:eastAsia="Calibri" w:cs="Calibri"/>
                              <w:noProof/>
                              <w:color w:val="000000"/>
                              <w:sz w:val="16"/>
                              <w:szCs w:val="16"/>
                            </w:rPr>
                          </w:pPr>
                          <w:r w:rsidRPr="007A1232">
                            <w:rPr>
                              <w:rFonts w:ascii="Calibri" w:hAnsi="Calibri" w:eastAsia="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F95B5B8">
              <v:stroke joinstyle="miter"/>
              <v:path gradientshapeok="t" o:connecttype="rect"/>
            </v:shapetype>
            <v:shape id="Casella di testo 3" style="position:absolute;margin-left:0;margin-top:0;width:23.3pt;height:24.75pt;z-index:251658241;visibility:visible;mso-wrap-style:none;mso-wrap-distance-left:0;mso-wrap-distance-top:0;mso-wrap-distance-right:0;mso-wrap-distance-bottom:0;mso-position-horizontal:center;mso-position-horizontal-relative:page;mso-position-vertical:bottom;mso-position-vertical-relative:page;v-text-anchor:bottom"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">
              <v:textbox style="mso-fit-shape-to-text:t" inset="0,0,0,15pt">
                <w:txbxContent>
                  <w:p w:rsidRPr="007A1232" w:rsidR="007A1232" w:rsidP="007A1232" w:rsidRDefault="007A1232" w14:paraId="7C3F66BA" w14:textId="2754F784">
                    <w:pPr>
                      <w:rPr>
                        <w:rFonts w:ascii="Calibri" w:hAnsi="Calibri" w:eastAsia="Calibri" w:cs="Calibri"/>
                        <w:noProof/>
                        <w:color w:val="000000"/>
                        <w:sz w:val="16"/>
                        <w:szCs w:val="16"/>
                      </w:rPr>
                    </w:pPr>
                    <w:r w:rsidRPr="007A1232">
                      <w:rPr>
                        <w:rFonts w:ascii="Calibri" w:hAnsi="Calibri" w:eastAsia="Calibri" w:cs="Calibri"/>
                        <w:noProof/>
                        <w:color w:val="000000"/>
                        <w:sz w:val="16"/>
                        <w:szCs w:val="16"/>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1232" w:rsidRDefault="007A1232" w14:paraId="135F0BB0" w14:textId="462D3E89">
    <w:pPr>
      <w:pStyle w:val="Footer"/>
    </w:pPr>
    <w:r>
      <w:rPr>
        <w:noProof/>
      </w:rPr>
      <mc:AlternateContent>
        <mc:Choice Requires="wps">
          <w:drawing>
            <wp:anchor distT="0" distB="0" distL="0" distR="0" simplePos="0" relativeHeight="251658242" behindDoc="0" locked="0" layoutInCell="1" allowOverlap="1" wp14:anchorId="50C4E4E9" wp14:editId="330D1C82">
              <wp:simplePos x="635" y="635"/>
              <wp:positionH relativeFrom="page">
                <wp:align>center</wp:align>
              </wp:positionH>
              <wp:positionV relativeFrom="page">
                <wp:align>bottom</wp:align>
              </wp:positionV>
              <wp:extent cx="295910" cy="314325"/>
              <wp:effectExtent l="0" t="0" r="8890" b="0"/>
              <wp:wrapNone/>
              <wp:docPr id="1672357250" name="Casella di testo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rsidRPr="007A1232" w:rsidR="007A1232" w:rsidP="007A1232" w:rsidRDefault="007A1232" w14:paraId="7DD05A58" w14:textId="3D26DFC6">
                          <w:pPr>
                            <w:rPr>
                              <w:rFonts w:ascii="Calibri" w:hAnsi="Calibri" w:eastAsia="Calibri" w:cs="Calibri"/>
                              <w:noProof/>
                              <w:color w:val="000000"/>
                              <w:sz w:val="16"/>
                              <w:szCs w:val="16"/>
                            </w:rPr>
                          </w:pPr>
                          <w:r w:rsidRPr="007A1232">
                            <w:rPr>
                              <w:rFonts w:ascii="Calibri" w:hAnsi="Calibri" w:eastAsia="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0C4E4E9">
              <v:stroke joinstyle="miter"/>
              <v:path gradientshapeok="t" o:connecttype="rect"/>
            </v:shapetype>
            <v:shape id="Casella di testo 1" style="position:absolute;margin-left:0;margin-top:0;width:23.3pt;height:24.75pt;z-index:251658242;visibility:visible;mso-wrap-style:none;mso-wrap-distance-left:0;mso-wrap-distance-top:0;mso-wrap-distance-right:0;mso-wrap-distance-bottom:0;mso-position-horizontal:center;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">
              <v:textbox style="mso-fit-shape-to-text:t" inset="0,0,0,15pt">
                <w:txbxContent>
                  <w:p w:rsidRPr="007A1232" w:rsidR="007A1232" w:rsidP="007A1232" w:rsidRDefault="007A1232" w14:paraId="7DD05A58" w14:textId="3D26DFC6">
                    <w:pPr>
                      <w:rPr>
                        <w:rFonts w:ascii="Calibri" w:hAnsi="Calibri" w:eastAsia="Calibri" w:cs="Calibri"/>
                        <w:noProof/>
                        <w:color w:val="000000"/>
                        <w:sz w:val="16"/>
                        <w:szCs w:val="16"/>
                      </w:rPr>
                    </w:pPr>
                    <w:r w:rsidRPr="007A1232">
                      <w:rPr>
                        <w:rFonts w:ascii="Calibri" w:hAnsi="Calibri" w:eastAsia="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74C" w:rsidP="007A1232" w:rsidRDefault="00FB774C" w14:paraId="75D6A877" w14:textId="77777777">
      <w:r>
        <w:separator/>
      </w:r>
    </w:p>
  </w:footnote>
  <w:footnote w:type="continuationSeparator" w:id="0">
    <w:p w:rsidR="00FB774C" w:rsidP="007A1232" w:rsidRDefault="00FB774C" w14:paraId="5CD7A73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70be635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3816044"/>
    <w:multiLevelType xmlns:w="http://schemas.openxmlformats.org/wordprocessingml/2006/main" w:val="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F8621F"/>
    <w:multiLevelType w:val="multilevel"/>
    <w:tmpl w:val="390009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EC92DA4"/>
    <w:multiLevelType w:val="multilevel"/>
    <w:tmpl w:val="550C3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4551DC"/>
    <w:multiLevelType w:val="multilevel"/>
    <w:tmpl w:val="45321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BEB09C4"/>
    <w:multiLevelType w:val="multilevel"/>
    <w:tmpl w:val="C8E21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103696"/>
    <w:multiLevelType w:val="multilevel"/>
    <w:tmpl w:val="BF629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600D00"/>
    <w:multiLevelType w:val="multilevel"/>
    <w:tmpl w:val="E5B85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13A07F3"/>
    <w:multiLevelType w:val="hybridMultilevel"/>
    <w:tmpl w:val="47DAFCE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48E40E51"/>
    <w:multiLevelType w:val="multilevel"/>
    <w:tmpl w:val="CDB67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99F2636"/>
    <w:multiLevelType w:val="multilevel"/>
    <w:tmpl w:val="19F88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68D2563"/>
    <w:multiLevelType w:val="multilevel"/>
    <w:tmpl w:val="FCA60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A33670C"/>
    <w:multiLevelType w:val="multilevel"/>
    <w:tmpl w:val="EC5C2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0CB77B7"/>
    <w:multiLevelType w:val="multilevel"/>
    <w:tmpl w:val="EA6A6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44309E7"/>
    <w:multiLevelType w:val="hybridMultilevel"/>
    <w:tmpl w:val="0F9045C6"/>
    <w:lvl w:ilvl="0" w:tplc="3DCAF082">
      <w:numFmt w:val="bullet"/>
      <w:lvlText w:val=""/>
      <w:lvlJc w:val="left"/>
      <w:pPr>
        <w:ind w:left="820" w:hanging="360"/>
      </w:pPr>
      <w:rPr>
        <w:rFonts w:hint="default" w:ascii="Symbol" w:hAnsi="Symbol" w:eastAsia="Symbol" w:cs="Symbol"/>
        <w:w w:val="100"/>
        <w:sz w:val="22"/>
        <w:szCs w:val="22"/>
        <w:lang w:val="it-IT" w:eastAsia="it-IT" w:bidi="it-IT"/>
      </w:rPr>
    </w:lvl>
    <w:lvl w:ilvl="1" w:tplc="6F826E1E">
      <w:numFmt w:val="bullet"/>
      <w:lvlText w:val="•"/>
      <w:lvlJc w:val="left"/>
      <w:pPr>
        <w:ind w:left="1660" w:hanging="360"/>
      </w:pPr>
      <w:rPr>
        <w:rFonts w:hint="default"/>
        <w:lang w:val="it-IT" w:eastAsia="it-IT" w:bidi="it-IT"/>
      </w:rPr>
    </w:lvl>
    <w:lvl w:ilvl="2" w:tplc="D89C65C8">
      <w:numFmt w:val="bullet"/>
      <w:lvlText w:val="•"/>
      <w:lvlJc w:val="left"/>
      <w:pPr>
        <w:ind w:left="2501" w:hanging="360"/>
      </w:pPr>
      <w:rPr>
        <w:rFonts w:hint="default"/>
        <w:lang w:val="it-IT" w:eastAsia="it-IT" w:bidi="it-IT"/>
      </w:rPr>
    </w:lvl>
    <w:lvl w:ilvl="3" w:tplc="39807478">
      <w:numFmt w:val="bullet"/>
      <w:lvlText w:val="•"/>
      <w:lvlJc w:val="left"/>
      <w:pPr>
        <w:ind w:left="3341" w:hanging="360"/>
      </w:pPr>
      <w:rPr>
        <w:rFonts w:hint="default"/>
        <w:lang w:val="it-IT" w:eastAsia="it-IT" w:bidi="it-IT"/>
      </w:rPr>
    </w:lvl>
    <w:lvl w:ilvl="4" w:tplc="80B299EC">
      <w:numFmt w:val="bullet"/>
      <w:lvlText w:val="•"/>
      <w:lvlJc w:val="left"/>
      <w:pPr>
        <w:ind w:left="4182" w:hanging="360"/>
      </w:pPr>
      <w:rPr>
        <w:rFonts w:hint="default"/>
        <w:lang w:val="it-IT" w:eastAsia="it-IT" w:bidi="it-IT"/>
      </w:rPr>
    </w:lvl>
    <w:lvl w:ilvl="5" w:tplc="61E61E9C">
      <w:numFmt w:val="bullet"/>
      <w:lvlText w:val="•"/>
      <w:lvlJc w:val="left"/>
      <w:pPr>
        <w:ind w:left="5023" w:hanging="360"/>
      </w:pPr>
      <w:rPr>
        <w:rFonts w:hint="default"/>
        <w:lang w:val="it-IT" w:eastAsia="it-IT" w:bidi="it-IT"/>
      </w:rPr>
    </w:lvl>
    <w:lvl w:ilvl="6" w:tplc="B82CF54E">
      <w:numFmt w:val="bullet"/>
      <w:lvlText w:val="•"/>
      <w:lvlJc w:val="left"/>
      <w:pPr>
        <w:ind w:left="5863" w:hanging="360"/>
      </w:pPr>
      <w:rPr>
        <w:rFonts w:hint="default"/>
        <w:lang w:val="it-IT" w:eastAsia="it-IT" w:bidi="it-IT"/>
      </w:rPr>
    </w:lvl>
    <w:lvl w:ilvl="7" w:tplc="747666C8">
      <w:numFmt w:val="bullet"/>
      <w:lvlText w:val="•"/>
      <w:lvlJc w:val="left"/>
      <w:pPr>
        <w:ind w:left="6704" w:hanging="360"/>
      </w:pPr>
      <w:rPr>
        <w:rFonts w:hint="default"/>
        <w:lang w:val="it-IT" w:eastAsia="it-IT" w:bidi="it-IT"/>
      </w:rPr>
    </w:lvl>
    <w:lvl w:ilvl="8" w:tplc="8E2CB312">
      <w:numFmt w:val="bullet"/>
      <w:lvlText w:val="•"/>
      <w:lvlJc w:val="left"/>
      <w:pPr>
        <w:ind w:left="7545" w:hanging="360"/>
      </w:pPr>
      <w:rPr>
        <w:rFonts w:hint="default"/>
        <w:lang w:val="it-IT" w:eastAsia="it-IT" w:bidi="it-IT"/>
      </w:rPr>
    </w:lvl>
  </w:abstractNum>
  <w:abstractNum w:abstractNumId="13" w15:restartNumberingAfterBreak="0">
    <w:nsid w:val="7B2F7C99"/>
    <w:multiLevelType w:val="multilevel"/>
    <w:tmpl w:val="B3205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FEB3BD5"/>
    <w:multiLevelType w:val="multilevel"/>
    <w:tmpl w:val="5002D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7">
    <w:abstractNumId w:val="16"/>
  </w:num>
  <w:num w:numId="16">
    <w:abstractNumId w:val="15"/>
  </w:num>
  <w:num w:numId="1" w16cid:durableId="1284386961">
    <w:abstractNumId w:val="12"/>
  </w:num>
  <w:num w:numId="2" w16cid:durableId="1367215798">
    <w:abstractNumId w:val="8"/>
  </w:num>
  <w:num w:numId="3" w16cid:durableId="722758416">
    <w:abstractNumId w:val="7"/>
  </w:num>
  <w:num w:numId="4" w16cid:durableId="752975022">
    <w:abstractNumId w:val="11"/>
  </w:num>
  <w:num w:numId="5" w16cid:durableId="1556088921">
    <w:abstractNumId w:val="2"/>
  </w:num>
  <w:num w:numId="6" w16cid:durableId="2006132028">
    <w:abstractNumId w:val="13"/>
  </w:num>
  <w:num w:numId="7" w16cid:durableId="1724596650">
    <w:abstractNumId w:val="4"/>
  </w:num>
  <w:num w:numId="8" w16cid:durableId="1176454591">
    <w:abstractNumId w:val="10"/>
  </w:num>
  <w:num w:numId="9" w16cid:durableId="1032806179">
    <w:abstractNumId w:val="3"/>
  </w:num>
  <w:num w:numId="10" w16cid:durableId="217015482">
    <w:abstractNumId w:val="1"/>
  </w:num>
  <w:num w:numId="11" w16cid:durableId="1359162600">
    <w:abstractNumId w:val="9"/>
  </w:num>
  <w:num w:numId="12" w16cid:durableId="831027670">
    <w:abstractNumId w:val="5"/>
  </w:num>
  <w:num w:numId="13" w16cid:durableId="1329669525">
    <w:abstractNumId w:val="14"/>
  </w:num>
  <w:num w:numId="14" w16cid:durableId="1964262753">
    <w:abstractNumId w:val="6"/>
  </w:num>
  <w:num w:numId="15" w16cid:durableId="190293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55"/>
    <w:rsid w:val="00073DB0"/>
    <w:rsid w:val="001C0D71"/>
    <w:rsid w:val="00252CBA"/>
    <w:rsid w:val="00274BD9"/>
    <w:rsid w:val="002A096F"/>
    <w:rsid w:val="002C6E9B"/>
    <w:rsid w:val="00393C51"/>
    <w:rsid w:val="00433965"/>
    <w:rsid w:val="005A5B24"/>
    <w:rsid w:val="006A1FF2"/>
    <w:rsid w:val="006A6188"/>
    <w:rsid w:val="006E2036"/>
    <w:rsid w:val="00722F6F"/>
    <w:rsid w:val="007A1232"/>
    <w:rsid w:val="007D5BFE"/>
    <w:rsid w:val="00810B97"/>
    <w:rsid w:val="00931DEF"/>
    <w:rsid w:val="00AC4B4F"/>
    <w:rsid w:val="00BE69D8"/>
    <w:rsid w:val="00C12D9A"/>
    <w:rsid w:val="00CE7D2F"/>
    <w:rsid w:val="00D04E51"/>
    <w:rsid w:val="00D72ECA"/>
    <w:rsid w:val="00D913A7"/>
    <w:rsid w:val="00D94FE3"/>
    <w:rsid w:val="00EE79F5"/>
    <w:rsid w:val="00F40C55"/>
    <w:rsid w:val="00FB774C"/>
    <w:rsid w:val="08DBEC28"/>
    <w:rsid w:val="0B4C79F7"/>
    <w:rsid w:val="10F90CC1"/>
    <w:rsid w:val="13ABF8C4"/>
    <w:rsid w:val="1404462D"/>
    <w:rsid w:val="146BAF9F"/>
    <w:rsid w:val="169DB0BB"/>
    <w:rsid w:val="16D217E2"/>
    <w:rsid w:val="18963CBC"/>
    <w:rsid w:val="1BE6A01E"/>
    <w:rsid w:val="2BC4DB75"/>
    <w:rsid w:val="2CB9AE03"/>
    <w:rsid w:val="2EDB8E48"/>
    <w:rsid w:val="350EA24D"/>
    <w:rsid w:val="36345D2F"/>
    <w:rsid w:val="39E7D6A3"/>
    <w:rsid w:val="4B0BC544"/>
    <w:rsid w:val="4F47FE85"/>
    <w:rsid w:val="530C5BAB"/>
    <w:rsid w:val="5AB6E71D"/>
    <w:rsid w:val="5F595900"/>
    <w:rsid w:val="64016813"/>
    <w:rsid w:val="6A3AA9A5"/>
    <w:rsid w:val="6B54F0C4"/>
    <w:rsid w:val="74733D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B542"/>
  <w15:docId w15:val="{5B00FF6C-A5F6-4D58-88CC-051DAB3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it-IT" w:eastAsia="it-IT" w:bidi="it-IT"/>
    </w:rPr>
  </w:style>
  <w:style w:type="paragraph" w:styleId="Heading1">
    <w:name w:val="heading 1"/>
    <w:basedOn w:val="Normal"/>
    <w:link w:val="Heading1Char"/>
    <w:qFormat/>
    <w:rsid w:val="006A6188"/>
    <w:pPr>
      <w:widowControl/>
      <w:autoSpaceDE/>
      <w:autoSpaceDN/>
      <w:spacing w:before="100" w:beforeAutospacing="1" w:after="100" w:afterAutospacing="1"/>
      <w:outlineLvl w:val="0"/>
    </w:pPr>
    <w:rPr>
      <w:rFonts w:ascii="Times New Roman" w:hAnsi="Times New Roman" w:eastAsia="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6A6188"/>
    <w:pPr>
      <w:keepNext/>
      <w:keepLines/>
      <w:widowControl/>
      <w:autoSpaceDE/>
      <w:autoSpaceDN/>
      <w:spacing w:before="40" w:line="276" w:lineRule="auto"/>
      <w:outlineLvl w:val="1"/>
    </w:pPr>
    <w:rPr>
      <w:rFonts w:ascii="Calibri Light" w:hAnsi="Calibri Light" w:eastAsia="Times New Roman" w:cs="Times New Roman"/>
      <w:color w:val="2F5496"/>
      <w:sz w:val="26"/>
      <w:szCs w:val="26"/>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0"/>
    </w:pPr>
  </w:style>
  <w:style w:type="paragraph" w:styleId="ListParagraph">
    <w:name w:val="List Paragraph"/>
    <w:basedOn w:val="Normal"/>
    <w:uiPriority w:val="1"/>
    <w:qFormat/>
    <w:pPr>
      <w:spacing w:before="11"/>
      <w:ind w:left="820" w:hanging="360"/>
    </w:pPr>
  </w:style>
  <w:style w:type="paragraph" w:styleId="TableParagraph" w:customStyle="1">
    <w:name w:val="Table Paragraph"/>
    <w:basedOn w:val="Normal"/>
    <w:uiPriority w:val="1"/>
    <w:qFormat/>
  </w:style>
  <w:style w:type="character" w:styleId="Heading1Char" w:customStyle="1">
    <w:name w:val="Heading 1 Char"/>
    <w:basedOn w:val="DefaultParagraphFont"/>
    <w:link w:val="Heading1"/>
    <w:rsid w:val="006A6188"/>
    <w:rPr>
      <w:rFonts w:ascii="Times New Roman" w:hAnsi="Times New Roman" w:eastAsia="Times New Roman" w:cs="Times New Roman"/>
      <w:b/>
      <w:bCs/>
      <w:kern w:val="36"/>
      <w:sz w:val="48"/>
      <w:szCs w:val="48"/>
      <w:lang w:val="it-IT" w:eastAsia="it-IT"/>
    </w:rPr>
  </w:style>
  <w:style w:type="character" w:styleId="Heading2Char" w:customStyle="1">
    <w:name w:val="Heading 2 Char"/>
    <w:basedOn w:val="DefaultParagraphFont"/>
    <w:link w:val="Heading2"/>
    <w:uiPriority w:val="9"/>
    <w:semiHidden/>
    <w:rsid w:val="006A6188"/>
    <w:rPr>
      <w:rFonts w:ascii="Calibri Light" w:hAnsi="Calibri Light" w:eastAsia="Times New Roman" w:cs="Times New Roman"/>
      <w:color w:val="2F5496"/>
      <w:sz w:val="26"/>
      <w:szCs w:val="26"/>
      <w:lang w:val="it-IT"/>
    </w:rPr>
  </w:style>
  <w:style w:type="paragraph" w:styleId="NormalWeb">
    <w:name w:val="Normal (Web)"/>
    <w:basedOn w:val="Normal"/>
    <w:uiPriority w:val="99"/>
    <w:unhideWhenUsed/>
    <w:rsid w:val="00274BD9"/>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Footer">
    <w:name w:val="footer"/>
    <w:basedOn w:val="Normal"/>
    <w:link w:val="FooterChar"/>
    <w:uiPriority w:val="99"/>
    <w:unhideWhenUsed/>
    <w:rsid w:val="007A1232"/>
    <w:pPr>
      <w:tabs>
        <w:tab w:val="center" w:pos="4819"/>
        <w:tab w:val="right" w:pos="9638"/>
      </w:tabs>
    </w:pPr>
  </w:style>
  <w:style w:type="character" w:styleId="FooterChar" w:customStyle="1">
    <w:name w:val="Footer Char"/>
    <w:basedOn w:val="DefaultParagraphFont"/>
    <w:link w:val="Footer"/>
    <w:uiPriority w:val="99"/>
    <w:rsid w:val="007A1232"/>
    <w:rPr>
      <w:rFonts w:ascii="Arial" w:hAnsi="Arial" w:eastAsia="Arial" w:cs="Arial"/>
      <w:lang w:val="it-IT" w:eastAsia="it-IT" w:bidi="it-IT"/>
    </w:rPr>
  </w:style>
  <w:style w:type="paragraph" w:styleId="Header">
    <w:name w:val="header"/>
    <w:basedOn w:val="Normal"/>
    <w:link w:val="HeaderChar"/>
    <w:uiPriority w:val="99"/>
    <w:semiHidden/>
    <w:unhideWhenUsed/>
    <w:rsid w:val="007A1232"/>
    <w:pPr>
      <w:tabs>
        <w:tab w:val="center" w:pos="4819"/>
        <w:tab w:val="right" w:pos="9638"/>
      </w:tabs>
    </w:pPr>
  </w:style>
  <w:style w:type="character" w:styleId="HeaderChar" w:customStyle="1">
    <w:name w:val="Header Char"/>
    <w:basedOn w:val="DefaultParagraphFont"/>
    <w:link w:val="Header"/>
    <w:uiPriority w:val="99"/>
    <w:semiHidden/>
    <w:rsid w:val="007A1232"/>
    <w:rPr>
      <w:rFonts w:ascii="Arial" w:hAnsi="Arial" w:eastAsia="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56F60DD4E1E44A05B4B3041E7A683" ma:contentTypeVersion="17" ma:contentTypeDescription="Creare un nuovo documento." ma:contentTypeScope="" ma:versionID="0a852d68c082a8754641c0a37305ec5e">
  <xsd:schema xmlns:xsd="http://www.w3.org/2001/XMLSchema" xmlns:xs="http://www.w3.org/2001/XMLSchema" xmlns:p="http://schemas.microsoft.com/office/2006/metadata/properties" xmlns:ns2="24d319e2-43d6-47df-bfa6-f553290e67c6" xmlns:ns3="cc769fee-6ffe-465a-b630-b733f3575d19" targetNamespace="http://schemas.microsoft.com/office/2006/metadata/properties" ma:root="true" ma:fieldsID="428d8b79b3fbead321fb4e1beccf5926" ns2:_="" ns3:_="">
    <xsd:import namespace="24d319e2-43d6-47df-bfa6-f553290e67c6"/>
    <xsd:import namespace="cc769fee-6ffe-465a-b630-b733f3575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319e2-43d6-47df-bfa6-f553290e6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abd08a6-e025-4908-baf4-19e5f5ede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69fee-6ffe-465a-b630-b733f3575d1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0c100bee-f140-4ea8-8eb8-0a0392fc7a88}" ma:internalName="TaxCatchAll" ma:showField="CatchAllData" ma:web="cc769fee-6ffe-465a-b630-b733f3575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d319e2-43d6-47df-bfa6-f553290e67c6">
      <Terms xmlns="http://schemas.microsoft.com/office/infopath/2007/PartnerControls"/>
    </lcf76f155ced4ddcb4097134ff3c332f>
    <TaxCatchAll xmlns="cc769fee-6ffe-465a-b630-b733f3575d19" xsi:nil="true"/>
  </documentManagement>
</p:properties>
</file>

<file path=customXml/itemProps1.xml><?xml version="1.0" encoding="utf-8"?>
<ds:datastoreItem xmlns:ds="http://schemas.openxmlformats.org/officeDocument/2006/customXml" ds:itemID="{0F360B1C-FFF9-4396-9D15-0D4E3F5F99C5}"/>
</file>

<file path=customXml/itemProps2.xml><?xml version="1.0" encoding="utf-8"?>
<ds:datastoreItem xmlns:ds="http://schemas.openxmlformats.org/officeDocument/2006/customXml" ds:itemID="{3C1586E5-7A16-4A99-AB5C-0A0C82FCDFFA}"/>
</file>

<file path=customXml/itemProps3.xml><?xml version="1.0" encoding="utf-8"?>
<ds:datastoreItem xmlns:ds="http://schemas.openxmlformats.org/officeDocument/2006/customXml" ds:itemID="{E6B2A1FA-C973-40C4-B043-7F2EB279C006}"/>
</file>

<file path=docMetadata/LabelInfo.xml><?xml version="1.0" encoding="utf-8"?>
<clbl:labelList xmlns:clbl="http://schemas.microsoft.com/office/2020/mipLabelMetadata">
  <clbl:label id="{38e7dedf-2ab2-4aa7-86c8-4b2d727802f4}" enabled="1" method="Privileged" siteId="{72d74aa2-ffea-4854-b246-6241845ee5f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Lettieri</dc:creator>
  <cp:lastModifiedBy>D'antonoli Claudio</cp:lastModifiedBy>
  <cp:revision>6</cp:revision>
  <dcterms:created xsi:type="dcterms:W3CDTF">2025-11-05T15:15:00Z</dcterms:created>
  <dcterms:modified xsi:type="dcterms:W3CDTF">2025-11-12T15:18:17Z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per Office 365</vt:lpwstr>
  </property>
  <property fmtid="{D5CDD505-2E9C-101B-9397-08002B2CF9AE}" pid="4" name="LastSaved">
    <vt:filetime>2019-05-27T00:00:00Z</vt:filetime>
  </property>
  <property fmtid="{D5CDD505-2E9C-101B-9397-08002B2CF9AE}" pid="5" name="ClassificationContentMarkingFooterShapeIds">
    <vt:lpwstr>63ae2582,4d3c737c,5474241c</vt:lpwstr>
  </property>
  <property fmtid="{D5CDD505-2E9C-101B-9397-08002B2CF9AE}" pid="6" name="ClassificationContentMarkingFooterFontProps">
    <vt:lpwstr>#000000,8,Calibri</vt:lpwstr>
  </property>
  <property fmtid="{D5CDD505-2E9C-101B-9397-08002B2CF9AE}" pid="7" name="ClassificationContentMarkingFooterText">
    <vt:lpwstr>PUBLIC</vt:lpwstr>
  </property>
  <property fmtid="{D5CDD505-2E9C-101B-9397-08002B2CF9AE}" pid="8" name="ContentTypeId">
    <vt:lpwstr>0x010100F2256F60DD4E1E44A05B4B3041E7A683</vt:lpwstr>
  </property>
  <property fmtid="{D5CDD505-2E9C-101B-9397-08002B2CF9AE}" pid="9" name="MediaServiceImageTags">
    <vt:lpwstr/>
  </property>
</Properties>
</file>